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861" w:rsidRDefault="00291861" w:rsidP="00291861">
      <w:pPr>
        <w:pStyle w:val="a3"/>
        <w:pageBreakBefore/>
        <w:tabs>
          <w:tab w:val="left" w:pos="426"/>
          <w:tab w:val="left" w:pos="567"/>
          <w:tab w:val="left" w:pos="709"/>
          <w:tab w:val="left" w:pos="993"/>
        </w:tabs>
        <w:spacing w:before="120" w:after="0" w:line="240" w:lineRule="auto"/>
        <w:ind w:left="3827"/>
        <w:rPr>
          <w:i/>
          <w:sz w:val="18"/>
          <w:szCs w:val="18"/>
        </w:rPr>
      </w:pPr>
      <w:r>
        <w:rPr>
          <w:i/>
          <w:sz w:val="18"/>
          <w:szCs w:val="18"/>
        </w:rPr>
        <w:t>Приложение 1 к Правилам осуществления переводов денежных средств между юридическими лицами индивидуальными предпринимателями с использованием сервиса «Системы быстрых платежей».</w:t>
      </w:r>
    </w:p>
    <w:p w:rsidR="00291861" w:rsidRDefault="00291861" w:rsidP="00291861">
      <w:pPr>
        <w:pStyle w:val="a3"/>
        <w:tabs>
          <w:tab w:val="left" w:pos="0"/>
          <w:tab w:val="left" w:pos="426"/>
        </w:tabs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</w:rPr>
      </w:pPr>
    </w:p>
    <w:p w:rsidR="00291861" w:rsidRDefault="00291861" w:rsidP="00291861">
      <w:pPr>
        <w:pStyle w:val="a3"/>
        <w:tabs>
          <w:tab w:val="left" w:pos="0"/>
          <w:tab w:val="left" w:pos="426"/>
        </w:tabs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ЗАЯВЛЕНИЕ </w:t>
      </w:r>
    </w:p>
    <w:p w:rsidR="00291861" w:rsidRDefault="00291861" w:rsidP="00291861">
      <w:pPr>
        <w:spacing w:after="17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о подключении/отключении услуги по проведению расчетов между юридическими лицами индивидуальными предпринимателями с использованием </w:t>
      </w:r>
    </w:p>
    <w:p w:rsidR="00291861" w:rsidRDefault="00291861" w:rsidP="00291861">
      <w:pPr>
        <w:spacing w:after="17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Системы быстрых платежей</w:t>
      </w:r>
    </w:p>
    <w:p w:rsidR="00291861" w:rsidRDefault="00291861" w:rsidP="00291861">
      <w:pPr>
        <w:tabs>
          <w:tab w:val="left" w:pos="426"/>
        </w:tabs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____________________________________________________________________________________</w:t>
      </w:r>
    </w:p>
    <w:p w:rsidR="00291861" w:rsidRDefault="00291861" w:rsidP="00291861">
      <w:pPr>
        <w:tabs>
          <w:tab w:val="left" w:pos="426"/>
        </w:tabs>
        <w:jc w:val="center"/>
        <w:rPr>
          <w:rFonts w:ascii="Times New Roman" w:eastAsia="Times New Roman" w:hAnsi="Times New Roman"/>
          <w:i/>
          <w:sz w:val="18"/>
          <w:szCs w:val="14"/>
          <w:vertAlign w:val="superscript"/>
        </w:rPr>
      </w:pPr>
      <w:r>
        <w:rPr>
          <w:rFonts w:ascii="Times New Roman" w:eastAsia="Times New Roman" w:hAnsi="Times New Roman"/>
          <w:i/>
          <w:sz w:val="18"/>
          <w:szCs w:val="14"/>
          <w:vertAlign w:val="superscript"/>
        </w:rPr>
        <w:t xml:space="preserve">полное или сокращенное (если имеется) наименование юридического лица, полное или сокращенное наименование обособленного подразделения юридического лица </w:t>
      </w:r>
    </w:p>
    <w:p w:rsidR="00291861" w:rsidRDefault="00291861" w:rsidP="00291861">
      <w:pPr>
        <w:tabs>
          <w:tab w:val="left" w:pos="426"/>
        </w:tabs>
        <w:jc w:val="center"/>
        <w:rPr>
          <w:rFonts w:ascii="Times New Roman" w:eastAsia="Times New Roman" w:hAnsi="Times New Roman"/>
          <w:i/>
          <w:sz w:val="18"/>
          <w:szCs w:val="14"/>
          <w:vertAlign w:val="superscript"/>
        </w:rPr>
      </w:pPr>
      <w:r>
        <w:rPr>
          <w:rFonts w:ascii="Times New Roman" w:eastAsia="Times New Roman" w:hAnsi="Times New Roman"/>
          <w:i/>
          <w:sz w:val="18"/>
          <w:szCs w:val="14"/>
          <w:vertAlign w:val="superscript"/>
        </w:rPr>
        <w:t>(если применимо) / ФИО индивидуального предпринимателя (далее «Клиент»)</w:t>
      </w:r>
    </w:p>
    <w:p w:rsidR="00291861" w:rsidRDefault="00291861" w:rsidP="00291861">
      <w:pPr>
        <w:tabs>
          <w:tab w:val="left" w:pos="426"/>
        </w:tabs>
        <w:ind w:left="-426"/>
        <w:jc w:val="both"/>
        <w:rPr>
          <w:rFonts w:ascii="Times New Roman" w:eastAsia="Times New Roman" w:hAnsi="Times New Roman"/>
          <w:i/>
          <w:sz w:val="16"/>
          <w:szCs w:val="16"/>
        </w:rPr>
      </w:pPr>
    </w:p>
    <w:p w:rsidR="00291861" w:rsidRDefault="00291861" w:rsidP="00291861">
      <w:pPr>
        <w:tabs>
          <w:tab w:val="left" w:pos="284"/>
        </w:tabs>
        <w:ind w:left="-284" w:firstLine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ИНН ________________     </w:t>
      </w:r>
      <w:proofErr w:type="gramStart"/>
      <w:r>
        <w:rPr>
          <w:rFonts w:ascii="Times New Roman" w:eastAsia="Times New Roman" w:hAnsi="Times New Roman"/>
        </w:rPr>
        <w:t>ОГРН  _</w:t>
      </w:r>
      <w:proofErr w:type="gramEnd"/>
      <w:r>
        <w:rPr>
          <w:rFonts w:ascii="Times New Roman" w:eastAsia="Times New Roman" w:hAnsi="Times New Roman"/>
        </w:rPr>
        <w:t xml:space="preserve">_______________       </w:t>
      </w:r>
    </w:p>
    <w:p w:rsidR="00291861" w:rsidRDefault="00291861" w:rsidP="00291861">
      <w:pPr>
        <w:widowControl w:val="0"/>
        <w:spacing w:before="100" w:after="100" w:line="240" w:lineRule="auto"/>
        <w:ind w:firstLine="840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291861" w:rsidRDefault="00291861" w:rsidP="00291861">
      <w:pPr>
        <w:ind w:right="5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Номер расчетного счета для проведения операций СБП B2</w:t>
      </w:r>
      <w:proofErr w:type="gramStart"/>
      <w:r>
        <w:rPr>
          <w:rFonts w:ascii="Times New Roman" w:eastAsia="Times New Roman" w:hAnsi="Times New Roman"/>
        </w:rPr>
        <w:t>В:_</w:t>
      </w:r>
      <w:proofErr w:type="gramEnd"/>
      <w:r>
        <w:rPr>
          <w:rFonts w:ascii="Times New Roman" w:eastAsia="Times New Roman" w:hAnsi="Times New Roman"/>
        </w:rPr>
        <w:t>___________________________________</w:t>
      </w:r>
    </w:p>
    <w:p w:rsidR="00291861" w:rsidRDefault="00291861" w:rsidP="00291861">
      <w:pPr>
        <w:widowControl w:val="0"/>
        <w:spacing w:before="100" w:after="100" w:line="240" w:lineRule="auto"/>
        <w:ind w:firstLine="840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291861" w:rsidRDefault="00291861" w:rsidP="00291861">
      <w:pPr>
        <w:widowControl w:val="0"/>
        <w:spacing w:before="100" w:after="100" w:line="240" w:lineRule="auto"/>
        <w:ind w:firstLine="840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291861" w:rsidRDefault="00291861" w:rsidP="00291861">
      <w:pPr>
        <w:widowControl w:val="0"/>
        <w:spacing w:before="100" w:after="100" w:line="240" w:lineRule="auto"/>
        <w:ind w:firstLine="84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На основании заявления просит: </w:t>
      </w:r>
      <w:r>
        <w:rPr>
          <w:rFonts w:ascii="Times New Roman" w:eastAsia="Times New Roman" w:hAnsi="Times New Roman"/>
          <w:sz w:val="20"/>
          <w:szCs w:val="20"/>
        </w:rPr>
        <w:t xml:space="preserve">подключить/отключить услугу /изменить параметры </w:t>
      </w:r>
    </w:p>
    <w:p w:rsidR="00291861" w:rsidRDefault="00291861" w:rsidP="00291861">
      <w:pPr>
        <w:tabs>
          <w:tab w:val="left" w:pos="426"/>
        </w:tabs>
        <w:jc w:val="center"/>
        <w:rPr>
          <w:rFonts w:ascii="Times New Roman" w:eastAsia="Times New Roman" w:hAnsi="Times New Roman"/>
          <w:i/>
          <w:sz w:val="18"/>
          <w:szCs w:val="14"/>
          <w:vertAlign w:val="superscript"/>
        </w:rPr>
      </w:pPr>
      <w:r>
        <w:rPr>
          <w:rFonts w:ascii="Times New Roman" w:eastAsia="Times New Roman" w:hAnsi="Times New Roman"/>
          <w:i/>
          <w:sz w:val="18"/>
          <w:szCs w:val="14"/>
          <w:vertAlign w:val="superscript"/>
        </w:rPr>
        <w:t>(при оформлении заявления указывается необходимый вариант)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000"/>
        <w:gridCol w:w="5300"/>
      </w:tblGrid>
      <w:tr w:rsidR="00291861" w:rsidTr="005E0D1C">
        <w:tc>
          <w:tcPr>
            <w:tcW w:w="9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Параметры ТСП </w:t>
            </w:r>
          </w:p>
        </w:tc>
      </w:tr>
      <w:tr w:rsidR="00291861" w:rsidTr="005E0D1C"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МСС (вид деятельности) 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91861" w:rsidTr="005E0D1C"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Код страны государственной регистрации местонахождения ТСП 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91861" w:rsidTr="005E0D1C"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Город фактического адреса ТСП 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91861" w:rsidTr="005E0D1C"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Регион фактического адреса ТСП 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91861" w:rsidTr="005E0D1C"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Адрес ТСП 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91861" w:rsidTr="005E0D1C"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Индекс адреса ТСП 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91861" w:rsidTr="005E0D1C"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Телефон ТСП 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91861" w:rsidTr="005E0D1C"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Время жизни QR кода в СБП в минутах 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91861" w:rsidRDefault="00291861" w:rsidP="00291861">
      <w:pPr>
        <w:widowControl w:val="0"/>
        <w:spacing w:after="24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1861" w:rsidRDefault="00291861" w:rsidP="00291861">
      <w:pPr>
        <w:widowControl w:val="0"/>
        <w:spacing w:before="100" w:after="10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i/>
          <w:iCs/>
          <w:sz w:val="16"/>
          <w:szCs w:val="16"/>
        </w:rPr>
        <w:t xml:space="preserve">Информация о лицензии указывается в случае если вид деятельности соответствует лицензируемой деятельности. 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000"/>
        <w:gridCol w:w="5300"/>
      </w:tblGrid>
      <w:tr w:rsidR="00291861" w:rsidTr="005E0D1C">
        <w:tc>
          <w:tcPr>
            <w:tcW w:w="9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Информация о лицензии </w:t>
            </w:r>
          </w:p>
        </w:tc>
      </w:tr>
      <w:tr w:rsidR="00291861" w:rsidTr="005E0D1C"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Номер лицензии 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91861" w:rsidTr="005E0D1C"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Дата лицензии 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91861" w:rsidTr="005E0D1C"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Выдавший орган 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91861" w:rsidTr="005E0D1C"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Срок действия лицензии 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91861" w:rsidTr="005E0D1C"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Вид деятельности 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91861" w:rsidTr="005E0D1C"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Перечень видов лицензируемой деятельности </w:t>
            </w:r>
          </w:p>
        </w:tc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861" w:rsidRDefault="00291861" w:rsidP="005E0D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91861" w:rsidRDefault="00291861" w:rsidP="00291861">
      <w:pPr>
        <w:ind w:right="58"/>
        <w:jc w:val="right"/>
        <w:rPr>
          <w:rFonts w:ascii="Times New Roman" w:eastAsia="Times New Roman" w:hAnsi="Times New Roman"/>
        </w:rPr>
      </w:pPr>
    </w:p>
    <w:tbl>
      <w:tblPr>
        <w:tblW w:w="12039" w:type="dxa"/>
        <w:tblInd w:w="-1134" w:type="dxa"/>
        <w:tblLayout w:type="fixed"/>
        <w:tblCellMar>
          <w:left w:w="0" w:type="dxa"/>
          <w:right w:w="60" w:type="dxa"/>
        </w:tblCellMar>
        <w:tblLook w:val="04A0" w:firstRow="1" w:lastRow="0" w:firstColumn="1" w:lastColumn="0" w:noHBand="0" w:noVBand="1"/>
      </w:tblPr>
      <w:tblGrid>
        <w:gridCol w:w="12039"/>
      </w:tblGrid>
      <w:tr w:rsidR="00291861" w:rsidTr="005E0D1C">
        <w:trPr>
          <w:trHeight w:val="557"/>
        </w:trPr>
        <w:tc>
          <w:tcPr>
            <w:tcW w:w="12039" w:type="dxa"/>
            <w:shd w:val="clear" w:color="auto" w:fill="auto"/>
          </w:tcPr>
          <w:p w:rsidR="00291861" w:rsidRDefault="00291861" w:rsidP="00291861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before="120" w:after="120" w:line="240" w:lineRule="auto"/>
              <w:ind w:left="0" w:right="1064" w:firstLine="0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Подтверждает присоединение к «Правила осуществления переводов денежных средств между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юридическими  лицами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индивидуальными предпринимателями с использованием сервиса «Системы быстрых платежей» (далее – Правилам) в порядке, предусмотренном статьей 428 Гражданского кодекса. </w:t>
            </w:r>
          </w:p>
          <w:p w:rsidR="00291861" w:rsidRDefault="00291861" w:rsidP="00291861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before="120" w:after="120" w:line="240" w:lineRule="auto"/>
              <w:ind w:left="0" w:right="1064" w:firstLine="0"/>
              <w:contextualSpacing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Подтверждает, что на основании настоящего Заявления Банк осуществляет регистрацию/ удаление ТСП в Клиента ОПКЦ СБП.  </w:t>
            </w:r>
          </w:p>
          <w:p w:rsidR="00291861" w:rsidRDefault="00291861" w:rsidP="00291861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before="120" w:after="120" w:line="240" w:lineRule="auto"/>
              <w:ind w:left="0" w:right="1064" w:firstLine="0"/>
              <w:contextualSpacing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Подтверждает, что с Правила осуществления переводов денежных средств между юридическими лицами индивидуальными предпринимателями с использованием сервиса «Системы быстрых платежей», размещенными на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официальном сайте Банка в информационно – телекоммуникационной сети «Интернет» по адресу: </w:t>
            </w:r>
            <w:hyperlink r:id="rId5" w:tooltip="http://www.maritimebank.com" w:history="1">
              <w: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www.maritimebank.com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ознакомлен, полностью согласен, обязуется их исполнять.</w:t>
            </w:r>
          </w:p>
          <w:p w:rsidR="00291861" w:rsidRDefault="00291861" w:rsidP="00291861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120" w:line="240" w:lineRule="auto"/>
              <w:ind w:left="0" w:right="1064" w:firstLine="0"/>
              <w:contextualSpacing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Подтверждает, что с условиями оказания услуги расчетов по переводам в рамках Системы быстрых платежей, а также возврату денежных средств (Операции СБП B2В) и тарифами Банка ознакомлен и согласен, обязуется обеспечить наличие денежных средств               на расчетном счете для оплаты комиссионного вознаграждения в соответствии с действующими Тарифами.</w:t>
            </w:r>
          </w:p>
          <w:p w:rsidR="00291861" w:rsidRDefault="00291861" w:rsidP="00291861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120" w:line="240" w:lineRule="auto"/>
              <w:ind w:left="0" w:right="1064" w:firstLine="0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Подтверждает, что ознакомлен и согласен на обслуживание в соответствии с тарифами комиссионного вознаграждения по обслуживанию юридических лиц (за исключением кредитных организаций), индивидуальных предпринимателей, физических лиц, занимающихся в установленном законодательством Российской Федерации порядке частной практикой, в МОРСКОМ БАНКЕ (АО) (далее – Тарифы), утвержденными в Банке и дает согласие на списание Банком (заранее данный акцепт) со всех своих банковских     счетов, открытых в Банке, платы за услуги Банка, предоставляемые на основании  Заявления.</w:t>
            </w:r>
          </w:p>
          <w:p w:rsidR="00291861" w:rsidRDefault="00291861" w:rsidP="00291861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120" w:line="240" w:lineRule="auto"/>
              <w:ind w:left="0" w:right="1064" w:firstLine="0"/>
              <w:contextualSpacing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Подтверждает, что информация и сведения, изложенные в Заявлении и предоставленные Банку, являются полными, точными и достоверными во всех отношениях. Не возражает против проверки Банком представленной в Заявлении информации.</w:t>
            </w:r>
          </w:p>
          <w:p w:rsidR="00291861" w:rsidRDefault="00291861" w:rsidP="00291861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120" w:line="240" w:lineRule="auto"/>
              <w:ind w:left="0" w:right="1064" w:firstLine="0"/>
              <w:contextualSpacing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Подтверждает, что о любом изменении данных, указанных в Заявлении, немедленно будем извещать Банк в письменной форме</w:t>
            </w:r>
            <w:bookmarkEnd w:id="0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291861" w:rsidRDefault="00291861" w:rsidP="005E0D1C">
            <w:pPr>
              <w:spacing w:after="0" w:line="240" w:lineRule="auto"/>
              <w:ind w:left="-567" w:right="45" w:firstLine="709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291861" w:rsidRDefault="00291861" w:rsidP="00291861">
      <w:pPr>
        <w:shd w:val="clear" w:color="auto" w:fill="FFFFFF"/>
        <w:jc w:val="both"/>
        <w:rPr>
          <w:rFonts w:ascii="Times New Roman" w:eastAsia="Times New Roman" w:hAnsi="Times New Roman"/>
          <w:sz w:val="18"/>
          <w:szCs w:val="1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2552"/>
        <w:gridCol w:w="889"/>
        <w:gridCol w:w="1804"/>
        <w:gridCol w:w="1399"/>
        <w:gridCol w:w="2854"/>
      </w:tblGrid>
      <w:tr w:rsidR="00291861" w:rsidTr="005E0D1C">
        <w:tc>
          <w:tcPr>
            <w:tcW w:w="3441" w:type="dxa"/>
            <w:gridSpan w:val="2"/>
            <w:shd w:val="clear" w:color="auto" w:fill="auto"/>
          </w:tcPr>
          <w:p w:rsidR="00291861" w:rsidRDefault="00291861" w:rsidP="005E0D1C">
            <w:pPr>
              <w:pBdr>
                <w:bottom w:val="single" w:sz="12" w:space="1" w:color="auto"/>
              </w:pBdr>
              <w:tabs>
                <w:tab w:val="left" w:pos="142"/>
                <w:tab w:val="left" w:pos="5954"/>
                <w:tab w:val="left" w:pos="6237"/>
              </w:tabs>
              <w:ind w:firstLine="142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291861" w:rsidRDefault="00291861" w:rsidP="005E0D1C">
            <w:pPr>
              <w:tabs>
                <w:tab w:val="left" w:pos="142"/>
                <w:tab w:val="left" w:pos="5954"/>
                <w:tab w:val="left" w:pos="6237"/>
              </w:tabs>
              <w:ind w:firstLine="142"/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>
              <w:rPr>
                <w:rFonts w:ascii="Times New Roman" w:eastAsia="Times New Roman" w:hAnsi="Times New Roman"/>
                <w:i/>
                <w:vertAlign w:val="superscript"/>
              </w:rPr>
              <w:t>(Должность)</w:t>
            </w:r>
          </w:p>
          <w:p w:rsidR="00291861" w:rsidRDefault="00291861" w:rsidP="005E0D1C">
            <w:pPr>
              <w:tabs>
                <w:tab w:val="left" w:pos="142"/>
                <w:tab w:val="left" w:pos="3686"/>
                <w:tab w:val="left" w:pos="3828"/>
                <w:tab w:val="left" w:pos="5954"/>
                <w:tab w:val="left" w:pos="6096"/>
                <w:tab w:val="left" w:pos="9781"/>
              </w:tabs>
              <w:ind w:firstLine="142"/>
              <w:rPr>
                <w:rFonts w:ascii="Times New Roman" w:eastAsia="Times New Roman" w:hAnsi="Times New Roman"/>
                <w:sz w:val="18"/>
              </w:rPr>
            </w:pPr>
          </w:p>
          <w:p w:rsidR="00291861" w:rsidRDefault="00291861" w:rsidP="005E0D1C">
            <w:pPr>
              <w:tabs>
                <w:tab w:val="left" w:pos="142"/>
                <w:tab w:val="left" w:pos="3686"/>
                <w:tab w:val="left" w:pos="3828"/>
                <w:tab w:val="left" w:pos="5954"/>
                <w:tab w:val="left" w:pos="6096"/>
                <w:tab w:val="left" w:pos="9781"/>
              </w:tabs>
              <w:ind w:firstLine="142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М.П. </w:t>
            </w:r>
            <w:r>
              <w:rPr>
                <w:rFonts w:ascii="Times New Roman" w:eastAsia="Times New Roman" w:hAnsi="Times New Roman"/>
                <w:i/>
                <w:sz w:val="18"/>
              </w:rPr>
              <w:t>(при наличии)</w:t>
            </w:r>
          </w:p>
        </w:tc>
        <w:tc>
          <w:tcPr>
            <w:tcW w:w="3203" w:type="dxa"/>
            <w:gridSpan w:val="2"/>
            <w:shd w:val="clear" w:color="auto" w:fill="auto"/>
          </w:tcPr>
          <w:p w:rsidR="00291861" w:rsidRDefault="00291861" w:rsidP="005E0D1C">
            <w:pPr>
              <w:pBdr>
                <w:bottom w:val="single" w:sz="12" w:space="1" w:color="auto"/>
              </w:pBdr>
              <w:tabs>
                <w:tab w:val="left" w:pos="142"/>
                <w:tab w:val="left" w:pos="5954"/>
                <w:tab w:val="left" w:pos="6237"/>
              </w:tabs>
              <w:ind w:firstLine="142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291861" w:rsidRDefault="00291861" w:rsidP="005E0D1C">
            <w:pPr>
              <w:tabs>
                <w:tab w:val="left" w:pos="3686"/>
                <w:tab w:val="left" w:pos="3828"/>
                <w:tab w:val="left" w:pos="5954"/>
                <w:tab w:val="left" w:pos="6096"/>
                <w:tab w:val="left" w:pos="9781"/>
              </w:tabs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i/>
                <w:vertAlign w:val="superscript"/>
              </w:rPr>
              <w:t>(Подпись)</w:t>
            </w:r>
          </w:p>
          <w:p w:rsidR="00291861" w:rsidRDefault="00291861" w:rsidP="005E0D1C">
            <w:pPr>
              <w:tabs>
                <w:tab w:val="left" w:pos="3686"/>
                <w:tab w:val="left" w:pos="3828"/>
                <w:tab w:val="left" w:pos="5954"/>
                <w:tab w:val="left" w:pos="6096"/>
                <w:tab w:val="left" w:pos="9781"/>
              </w:tabs>
              <w:rPr>
                <w:rFonts w:ascii="Times New Roman" w:eastAsia="Times New Roman" w:hAnsi="Times New Roman"/>
                <w:sz w:val="4"/>
              </w:rPr>
            </w:pPr>
          </w:p>
          <w:p w:rsidR="00291861" w:rsidRDefault="00291861" w:rsidP="005E0D1C">
            <w:pPr>
              <w:tabs>
                <w:tab w:val="left" w:pos="3686"/>
                <w:tab w:val="left" w:pos="3828"/>
                <w:tab w:val="left" w:pos="5954"/>
                <w:tab w:val="left" w:pos="6096"/>
                <w:tab w:val="left" w:pos="9781"/>
              </w:tabs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54" w:type="dxa"/>
            <w:shd w:val="clear" w:color="auto" w:fill="auto"/>
          </w:tcPr>
          <w:p w:rsidR="00291861" w:rsidRDefault="00291861" w:rsidP="005E0D1C">
            <w:pPr>
              <w:pBdr>
                <w:bottom w:val="single" w:sz="12" w:space="1" w:color="auto"/>
              </w:pBdr>
              <w:tabs>
                <w:tab w:val="left" w:pos="142"/>
                <w:tab w:val="left" w:pos="5954"/>
                <w:tab w:val="left" w:pos="6237"/>
              </w:tabs>
              <w:ind w:firstLine="142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291861" w:rsidRDefault="00291861" w:rsidP="005E0D1C">
            <w:pPr>
              <w:tabs>
                <w:tab w:val="left" w:pos="142"/>
                <w:tab w:val="left" w:pos="5954"/>
                <w:tab w:val="left" w:pos="6237"/>
              </w:tabs>
              <w:ind w:firstLine="14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i/>
                <w:vertAlign w:val="superscript"/>
              </w:rPr>
              <w:t>(ФИО)</w:t>
            </w:r>
          </w:p>
        </w:tc>
      </w:tr>
      <w:tr w:rsidR="00291861" w:rsidTr="005E0D1C">
        <w:trPr>
          <w:trHeight w:val="155"/>
        </w:trPr>
        <w:tc>
          <w:tcPr>
            <w:tcW w:w="9498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291861" w:rsidRDefault="00291861" w:rsidP="005E0D1C">
            <w:pPr>
              <w:spacing w:after="4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ОТМЕТКИ БАНКА</w:t>
            </w:r>
          </w:p>
        </w:tc>
      </w:tr>
      <w:tr w:rsidR="00291861" w:rsidTr="005E0D1C">
        <w:trPr>
          <w:trHeight w:val="75"/>
        </w:trPr>
        <w:tc>
          <w:tcPr>
            <w:tcW w:w="25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291861" w:rsidRDefault="00291861" w:rsidP="005E0D1C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Заявление принято.</w:t>
            </w:r>
          </w:p>
        </w:tc>
        <w:tc>
          <w:tcPr>
            <w:tcW w:w="26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291861" w:rsidRDefault="00291861" w:rsidP="005E0D1C">
            <w:pPr>
              <w:jc w:val="both"/>
              <w:rPr>
                <w:rFonts w:ascii="Times New Roman" w:eastAsia="Times New Roman" w:hAnsi="Times New Roman"/>
                <w:i/>
                <w:sz w:val="14"/>
              </w:rPr>
            </w:pPr>
            <w:r>
              <w:rPr>
                <w:rFonts w:ascii="Times New Roman" w:eastAsia="Times New Roman" w:hAnsi="Times New Roman"/>
              </w:rPr>
              <w:t>Дата принятия заявления:</w:t>
            </w:r>
          </w:p>
        </w:tc>
        <w:tc>
          <w:tcPr>
            <w:tcW w:w="42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291861" w:rsidRDefault="00291861" w:rsidP="005E0D1C">
            <w:pPr>
              <w:ind w:right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«____» _________20__ г.</w:t>
            </w:r>
          </w:p>
        </w:tc>
      </w:tr>
      <w:tr w:rsidR="00291861" w:rsidTr="005E0D1C">
        <w:trPr>
          <w:trHeight w:val="75"/>
        </w:trPr>
        <w:tc>
          <w:tcPr>
            <w:tcW w:w="25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291861" w:rsidRDefault="00291861" w:rsidP="005E0D1C">
            <w:pPr>
              <w:pBdr>
                <w:bottom w:val="single" w:sz="12" w:space="1" w:color="auto"/>
              </w:pBdr>
              <w:tabs>
                <w:tab w:val="left" w:pos="142"/>
                <w:tab w:val="left" w:pos="5954"/>
                <w:tab w:val="left" w:pos="6237"/>
              </w:tabs>
              <w:ind w:firstLine="142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291861" w:rsidRDefault="00291861" w:rsidP="005E0D1C">
            <w:pPr>
              <w:tabs>
                <w:tab w:val="left" w:pos="142"/>
                <w:tab w:val="left" w:pos="5954"/>
                <w:tab w:val="left" w:pos="6237"/>
              </w:tabs>
              <w:ind w:firstLine="142"/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>
              <w:rPr>
                <w:rFonts w:ascii="Times New Roman" w:eastAsia="Times New Roman" w:hAnsi="Times New Roman"/>
                <w:i/>
                <w:vertAlign w:val="superscript"/>
              </w:rPr>
              <w:t>(Должность)</w:t>
            </w:r>
          </w:p>
        </w:tc>
        <w:tc>
          <w:tcPr>
            <w:tcW w:w="26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291861" w:rsidRDefault="00291861" w:rsidP="005E0D1C">
            <w:pPr>
              <w:pBdr>
                <w:bottom w:val="single" w:sz="12" w:space="1" w:color="auto"/>
              </w:pBdr>
              <w:tabs>
                <w:tab w:val="left" w:pos="142"/>
                <w:tab w:val="left" w:pos="5954"/>
                <w:tab w:val="left" w:pos="6237"/>
              </w:tabs>
              <w:ind w:firstLine="142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291861" w:rsidRDefault="00291861" w:rsidP="005E0D1C">
            <w:pPr>
              <w:tabs>
                <w:tab w:val="left" w:pos="3686"/>
                <w:tab w:val="left" w:pos="3828"/>
                <w:tab w:val="left" w:pos="5954"/>
                <w:tab w:val="left" w:pos="6096"/>
                <w:tab w:val="left" w:pos="9781"/>
              </w:tabs>
              <w:jc w:val="center"/>
              <w:rPr>
                <w:rFonts w:ascii="Times New Roman" w:eastAsia="Times New Roman" w:hAnsi="Times New Roman"/>
                <w:sz w:val="4"/>
              </w:rPr>
            </w:pPr>
            <w:r>
              <w:rPr>
                <w:rFonts w:ascii="Times New Roman" w:eastAsia="Times New Roman" w:hAnsi="Times New Roman"/>
                <w:i/>
                <w:vertAlign w:val="superscript"/>
              </w:rPr>
              <w:t>(Подпись)</w:t>
            </w:r>
          </w:p>
        </w:tc>
        <w:tc>
          <w:tcPr>
            <w:tcW w:w="42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291861" w:rsidRDefault="00291861" w:rsidP="005E0D1C">
            <w:pPr>
              <w:pBdr>
                <w:bottom w:val="single" w:sz="12" w:space="1" w:color="auto"/>
              </w:pBdr>
              <w:tabs>
                <w:tab w:val="left" w:pos="142"/>
                <w:tab w:val="left" w:pos="5954"/>
                <w:tab w:val="left" w:pos="6237"/>
              </w:tabs>
              <w:ind w:firstLine="142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291861" w:rsidRDefault="00291861" w:rsidP="005E0D1C">
            <w:pPr>
              <w:ind w:right="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  <w:vertAlign w:val="superscript"/>
              </w:rPr>
              <w:t>(ФИО)</w:t>
            </w:r>
          </w:p>
        </w:tc>
      </w:tr>
    </w:tbl>
    <w:p w:rsidR="00291861" w:rsidRDefault="00291861" w:rsidP="00291861">
      <w:pPr>
        <w:shd w:val="clear" w:color="auto" w:fill="FFFFFF"/>
        <w:ind w:left="284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i/>
          <w:color w:val="FF0000"/>
          <w:sz w:val="16"/>
          <w:szCs w:val="16"/>
        </w:rPr>
        <w:t>&lt;пункт применим в случае подачи заявления посредством системы ДБО&gt;</w:t>
      </w:r>
    </w:p>
    <w:p w:rsidR="00291861" w:rsidRDefault="00291861" w:rsidP="00291861">
      <w:p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Подписано ЭП: ____________________________ </w:t>
      </w:r>
    </w:p>
    <w:p w:rsidR="00FE7F08" w:rsidRDefault="00FE7F08"/>
    <w:sectPr w:rsidR="00FE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11EA3"/>
    <w:multiLevelType w:val="hybridMultilevel"/>
    <w:tmpl w:val="FEB4D55E"/>
    <w:lvl w:ilvl="0" w:tplc="1318D516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231E87F2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E144729E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89E44F4A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8A69822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C24C6824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B6C06898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B362FD0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A1FCBA98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61"/>
    <w:rsid w:val="00291861"/>
    <w:rsid w:val="00766E4F"/>
    <w:rsid w:val="00F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B303"/>
  <w15:chartTrackingRefBased/>
  <w15:docId w15:val="{A2C43E40-331A-4D90-A07A-4BDE9B53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8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9186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2918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ritimeban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Правдин Игорь Анатольевич</dc:creator>
  <cp:keywords/>
  <dc:description/>
  <cp:lastModifiedBy>Правдин Игорь Анатольевич</cp:lastModifiedBy>
  <cp:revision>1</cp:revision>
  <dcterms:created xsi:type="dcterms:W3CDTF">2025-03-26T07:12:00Z</dcterms:created>
  <dcterms:modified xsi:type="dcterms:W3CDTF">2025-03-26T07:14:00Z</dcterms:modified>
</cp:coreProperties>
</file>