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35A53" w14:textId="77777777" w:rsidR="00136A1A" w:rsidRDefault="00136A1A" w:rsidP="00AA6D40">
      <w:pPr>
        <w:spacing w:line="200" w:lineRule="exact"/>
      </w:pPr>
    </w:p>
    <w:tbl>
      <w:tblPr>
        <w:tblW w:w="1013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3"/>
        <w:gridCol w:w="772"/>
        <w:gridCol w:w="752"/>
        <w:gridCol w:w="636"/>
        <w:gridCol w:w="578"/>
        <w:gridCol w:w="578"/>
        <w:gridCol w:w="578"/>
        <w:gridCol w:w="578"/>
        <w:gridCol w:w="578"/>
        <w:gridCol w:w="257"/>
        <w:gridCol w:w="280"/>
        <w:gridCol w:w="364"/>
        <w:gridCol w:w="346"/>
        <w:gridCol w:w="331"/>
        <w:gridCol w:w="320"/>
        <w:gridCol w:w="337"/>
        <w:gridCol w:w="361"/>
        <w:gridCol w:w="339"/>
        <w:gridCol w:w="321"/>
        <w:gridCol w:w="308"/>
        <w:gridCol w:w="244"/>
        <w:gridCol w:w="243"/>
        <w:gridCol w:w="265"/>
      </w:tblGrid>
      <w:tr w:rsidR="00136A1A" w:rsidRPr="00A23D8A" w14:paraId="1447E960" w14:textId="77777777" w:rsidTr="009748FA">
        <w:trPr>
          <w:trHeight w:val="155"/>
        </w:trPr>
        <w:tc>
          <w:tcPr>
            <w:tcW w:w="0" w:type="auto"/>
            <w:gridSpan w:val="2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Style w:val="ad"/>
              <w:tblpPr w:leftFromText="180" w:rightFromText="180" w:vertAnchor="text" w:horzAnchor="page" w:tblpX="3976" w:tblpY="-18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62"/>
              <w:gridCol w:w="567"/>
              <w:gridCol w:w="567"/>
              <w:gridCol w:w="567"/>
              <w:gridCol w:w="567"/>
              <w:gridCol w:w="567"/>
            </w:tblGrid>
            <w:tr w:rsidR="003A6925" w14:paraId="77F653E6" w14:textId="77777777" w:rsidTr="003A6925">
              <w:tc>
                <w:tcPr>
                  <w:tcW w:w="562" w:type="dxa"/>
                </w:tcPr>
                <w:p w14:paraId="5DACF94B" w14:textId="77777777" w:rsidR="003A6925" w:rsidRDefault="003A6925" w:rsidP="003A6925">
                  <w:pPr>
                    <w:spacing w:line="200" w:lineRule="exact"/>
                    <w:rPr>
                      <w:bCs/>
                      <w:iCs/>
                    </w:rPr>
                  </w:pPr>
                </w:p>
                <w:p w14:paraId="4FE4959A" w14:textId="77777777" w:rsidR="003A6925" w:rsidRDefault="003A6925" w:rsidP="003A6925">
                  <w:pPr>
                    <w:spacing w:line="200" w:lineRule="exact"/>
                    <w:rPr>
                      <w:bCs/>
                      <w:iCs/>
                    </w:rPr>
                  </w:pPr>
                </w:p>
              </w:tc>
              <w:tc>
                <w:tcPr>
                  <w:tcW w:w="567" w:type="dxa"/>
                </w:tcPr>
                <w:p w14:paraId="0F4C093E" w14:textId="77777777" w:rsidR="003A6925" w:rsidRDefault="003A6925" w:rsidP="003A6925">
                  <w:pPr>
                    <w:spacing w:line="200" w:lineRule="exact"/>
                    <w:rPr>
                      <w:bCs/>
                      <w:iCs/>
                    </w:rPr>
                  </w:pPr>
                </w:p>
              </w:tc>
              <w:tc>
                <w:tcPr>
                  <w:tcW w:w="567" w:type="dxa"/>
                </w:tcPr>
                <w:p w14:paraId="730B5042" w14:textId="77777777" w:rsidR="003A6925" w:rsidRDefault="003A6925" w:rsidP="003A6925">
                  <w:pPr>
                    <w:spacing w:line="200" w:lineRule="exact"/>
                    <w:rPr>
                      <w:bCs/>
                      <w:iCs/>
                    </w:rPr>
                  </w:pPr>
                </w:p>
              </w:tc>
              <w:tc>
                <w:tcPr>
                  <w:tcW w:w="567" w:type="dxa"/>
                </w:tcPr>
                <w:p w14:paraId="1412F1C9" w14:textId="77777777" w:rsidR="003A6925" w:rsidRDefault="003A6925" w:rsidP="003A6925">
                  <w:pPr>
                    <w:spacing w:line="200" w:lineRule="exact"/>
                    <w:rPr>
                      <w:bCs/>
                      <w:iCs/>
                    </w:rPr>
                  </w:pPr>
                </w:p>
              </w:tc>
              <w:tc>
                <w:tcPr>
                  <w:tcW w:w="567" w:type="dxa"/>
                </w:tcPr>
                <w:p w14:paraId="35D25E99" w14:textId="77777777" w:rsidR="003A6925" w:rsidRDefault="003A6925" w:rsidP="003A6925">
                  <w:pPr>
                    <w:spacing w:line="200" w:lineRule="exact"/>
                    <w:rPr>
                      <w:bCs/>
                      <w:iCs/>
                    </w:rPr>
                  </w:pPr>
                </w:p>
              </w:tc>
              <w:tc>
                <w:tcPr>
                  <w:tcW w:w="567" w:type="dxa"/>
                </w:tcPr>
                <w:p w14:paraId="6283DE5C" w14:textId="77777777" w:rsidR="003A6925" w:rsidRDefault="003A6925" w:rsidP="003A6925">
                  <w:pPr>
                    <w:spacing w:line="200" w:lineRule="exact"/>
                    <w:rPr>
                      <w:bCs/>
                      <w:iCs/>
                    </w:rPr>
                  </w:pPr>
                </w:p>
              </w:tc>
            </w:tr>
          </w:tbl>
          <w:p w14:paraId="3FFD8EA6" w14:textId="77777777" w:rsidR="003A6925" w:rsidRDefault="003A6925" w:rsidP="00AA6D40">
            <w:pPr>
              <w:spacing w:line="200" w:lineRule="exact"/>
              <w:jc w:val="center"/>
              <w:rPr>
                <w:b/>
                <w:bCs/>
                <w:iCs/>
              </w:rPr>
            </w:pPr>
          </w:p>
          <w:p w14:paraId="7D5645F3" w14:textId="77777777" w:rsidR="003A6925" w:rsidRPr="003A6925" w:rsidRDefault="003A6925" w:rsidP="003A6925">
            <w:pPr>
              <w:spacing w:line="200" w:lineRule="exact"/>
              <w:rPr>
                <w:bCs/>
                <w:iCs/>
              </w:rPr>
            </w:pPr>
            <w:r w:rsidRPr="003A6925">
              <w:rPr>
                <w:bCs/>
                <w:iCs/>
              </w:rPr>
              <w:t>Пароль для идентификации Клиента</w:t>
            </w:r>
            <w:r>
              <w:rPr>
                <w:bCs/>
                <w:iCs/>
              </w:rPr>
              <w:t xml:space="preserve">  </w:t>
            </w:r>
          </w:p>
          <w:p w14:paraId="71C67EB3" w14:textId="77777777" w:rsidR="003A6925" w:rsidRPr="003A6925" w:rsidRDefault="003A6925" w:rsidP="003A6925">
            <w:pPr>
              <w:spacing w:line="200" w:lineRule="exact"/>
              <w:rPr>
                <w:bCs/>
                <w:iCs/>
              </w:rPr>
            </w:pPr>
          </w:p>
          <w:p w14:paraId="66F789F1" w14:textId="77777777" w:rsidR="003A6925" w:rsidRDefault="003A6925" w:rsidP="00AA6D40">
            <w:pPr>
              <w:spacing w:line="200" w:lineRule="exact"/>
              <w:jc w:val="center"/>
              <w:rPr>
                <w:b/>
                <w:bCs/>
                <w:iCs/>
              </w:rPr>
            </w:pPr>
          </w:p>
          <w:p w14:paraId="4173D890" w14:textId="77777777" w:rsidR="00136A1A" w:rsidRPr="00A23D8A" w:rsidRDefault="00136A1A" w:rsidP="00AA6D40">
            <w:pPr>
              <w:spacing w:line="200" w:lineRule="exact"/>
              <w:jc w:val="center"/>
              <w:rPr>
                <w:b/>
                <w:bCs/>
                <w:iCs/>
              </w:rPr>
            </w:pPr>
            <w:r w:rsidRPr="00A23D8A">
              <w:rPr>
                <w:b/>
                <w:bCs/>
                <w:iCs/>
              </w:rPr>
              <w:t>ПОРУЧЕНИЕ   №____ от "___" ______________ 20__г.</w:t>
            </w:r>
          </w:p>
        </w:tc>
      </w:tr>
      <w:tr w:rsidR="00136A1A" w:rsidRPr="00A23D8A" w14:paraId="571FD5CB" w14:textId="77777777" w:rsidTr="009748FA">
        <w:trPr>
          <w:trHeight w:val="270"/>
        </w:trPr>
        <w:tc>
          <w:tcPr>
            <w:tcW w:w="0" w:type="auto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D0D248" w14:textId="77777777" w:rsidR="00136A1A" w:rsidRPr="00A23D8A" w:rsidRDefault="00136A1A" w:rsidP="00AA6D40">
            <w:pPr>
              <w:spacing w:line="200" w:lineRule="exact"/>
              <w:jc w:val="center"/>
              <w:rPr>
                <w:b/>
                <w:bCs/>
                <w:iCs/>
              </w:rPr>
            </w:pPr>
            <w:r w:rsidRPr="00A23D8A">
              <w:rPr>
                <w:b/>
                <w:bCs/>
                <w:iCs/>
              </w:rPr>
              <w:t xml:space="preserve">на </w:t>
            </w:r>
            <w:r w:rsidR="009748FA" w:rsidRPr="00A23D8A">
              <w:rPr>
                <w:b/>
                <w:bCs/>
                <w:iCs/>
              </w:rPr>
              <w:t>отмену исполнения поручения</w:t>
            </w:r>
          </w:p>
        </w:tc>
      </w:tr>
      <w:tr w:rsidR="004118E8" w14:paraId="311071AF" w14:textId="77777777" w:rsidTr="009748FA">
        <w:trPr>
          <w:trHeight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B59AB1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A05126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9FE83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49D386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E8AF73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43B646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587B8D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2CA8F0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FDEF77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7C8288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4C6D76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B4130A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EF53C8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120058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480B08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013CD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288632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55138A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F6EB7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6B4A9D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BE4AD7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EE0957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8D1BB6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14:paraId="09C56511" w14:textId="77777777" w:rsidTr="002B6992">
        <w:trPr>
          <w:cantSplit/>
          <w:trHeight w:val="255"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14:paraId="5EE610AD" w14:textId="77777777" w:rsidR="00136A1A" w:rsidRDefault="00136A1A" w:rsidP="00AA6D40">
            <w:pPr>
              <w:spacing w:line="200" w:lineRule="exact"/>
            </w:pPr>
            <w:r>
              <w:t>Клиент</w:t>
            </w:r>
          </w:p>
        </w:tc>
        <w:tc>
          <w:tcPr>
            <w:tcW w:w="8562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80" w:type="dxa"/>
              <w:bottom w:w="0" w:type="dxa"/>
              <w:right w:w="0" w:type="dxa"/>
            </w:tcMar>
          </w:tcPr>
          <w:p w14:paraId="3B1AAF57" w14:textId="77777777" w:rsidR="00136A1A" w:rsidRDefault="00136A1A" w:rsidP="00C36B26">
            <w:pPr>
              <w:spacing w:line="200" w:lineRule="exact"/>
              <w:ind w:firstLineChars="100" w:firstLine="201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9748FA" w14:paraId="465EECDC" w14:textId="77777777" w:rsidTr="009748FA">
        <w:trPr>
          <w:cantSplit/>
          <w:trHeight w:val="200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74C2E316" w14:textId="77777777"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8EBFBF" w14:textId="77777777" w:rsidR="00136A1A" w:rsidRDefault="00136A1A" w:rsidP="00AA6D40">
            <w:pPr>
              <w:spacing w:line="200" w:lineRule="exact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A23D8A" w14:paraId="1568842C" w14:textId="77777777" w:rsidTr="009748FA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2B1921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13EFC0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856CFA3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Клиента (Ф.И.О. Клиента - физического лица)</w:t>
            </w:r>
          </w:p>
        </w:tc>
      </w:tr>
      <w:tr w:rsidR="004118E8" w14:paraId="0DD81D41" w14:textId="77777777" w:rsidTr="009748FA">
        <w:trPr>
          <w:trHeight w:val="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5A34B4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48C8F1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F5AD93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4D28F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A28845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F69A87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370B32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59685F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9D11B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6BC946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96433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9D119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AB960D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4C509C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614B97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41BB71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64CA5C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81BA9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E0C64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623FA0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3A81E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95713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82490E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14:paraId="1F7B29BF" w14:textId="77777777" w:rsidTr="009748FA">
        <w:trPr>
          <w:trHeight w:val="255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6E6FB97" w14:textId="54B81FA7" w:rsidR="00136A1A" w:rsidRPr="00866103" w:rsidRDefault="00866103" w:rsidP="00AA6D40">
            <w:pPr>
              <w:spacing w:line="200" w:lineRule="exact"/>
              <w:rPr>
                <w:sz w:val="12"/>
                <w:szCs w:val="12"/>
              </w:rPr>
            </w:pPr>
            <w:r w:rsidRPr="004118E8">
              <w:t>Договор комплексного обслуживания на рынке ценных бумаг</w:t>
            </w:r>
            <w:r w:rsidRPr="00866103">
              <w:rPr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</w:tcPr>
          <w:p w14:paraId="564E9371" w14:textId="77777777" w:rsidR="00136A1A" w:rsidRDefault="00136A1A" w:rsidP="00136326">
            <w:pPr>
              <w:spacing w:line="200" w:lineRule="exact"/>
              <w:ind w:firstLineChars="100" w:firstLine="200"/>
            </w:pPr>
            <w:r>
              <w:t> </w:t>
            </w:r>
          </w:p>
        </w:tc>
      </w:tr>
      <w:tr w:rsidR="009748FA" w14:paraId="6A007FC4" w14:textId="77777777" w:rsidTr="003372E9">
        <w:trPr>
          <w:trHeight w:val="162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52FD5A1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5C768FD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4B799A6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1326279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39C94CC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7A9268D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5DCD136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1F6EA78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731E57C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6E19ACA1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Номер договора, дата договора</w:t>
            </w:r>
          </w:p>
        </w:tc>
      </w:tr>
      <w:tr w:rsidR="009748FA" w14:paraId="1AE476EC" w14:textId="77777777" w:rsidTr="003372E9">
        <w:trPr>
          <w:trHeight w:val="315"/>
        </w:trPr>
        <w:tc>
          <w:tcPr>
            <w:tcW w:w="0" w:type="auto"/>
            <w:gridSpan w:val="23"/>
            <w:tcBorders>
              <w:top w:val="nil"/>
              <w:left w:val="nil"/>
              <w:bottom w:val="nil"/>
            </w:tcBorders>
            <w:noWrap/>
            <w:vAlign w:val="bottom"/>
          </w:tcPr>
          <w:p w14:paraId="303275F8" w14:textId="77777777" w:rsidR="009748FA" w:rsidRPr="009748FA" w:rsidRDefault="009748FA" w:rsidP="00136326">
            <w:pPr>
              <w:spacing w:line="200" w:lineRule="exact"/>
              <w:ind w:firstLineChars="100" w:firstLine="200"/>
              <w:rPr>
                <w:b/>
                <w:bCs/>
                <w:i/>
                <w:iCs/>
              </w:rPr>
            </w:pPr>
            <w:r w:rsidRPr="009748FA">
              <w:t>Поручаю МОРСКОМУ БАНКУ (</w:t>
            </w:r>
            <w:r w:rsidR="00566657">
              <w:t>АО</w:t>
            </w:r>
            <w:r w:rsidRPr="009748FA">
              <w:t>)</w:t>
            </w:r>
            <w:r>
              <w:t xml:space="preserve"> отменить исполнение следующего поручения:</w:t>
            </w:r>
          </w:p>
        </w:tc>
      </w:tr>
      <w:tr w:rsidR="009748FA" w14:paraId="2C43ACE5" w14:textId="77777777" w:rsidTr="009748FA">
        <w:trPr>
          <w:trHeight w:val="31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B30EAE" w14:textId="77777777" w:rsidR="009748FA" w:rsidRDefault="009748FA" w:rsidP="00AA6D40">
            <w:pPr>
              <w:spacing w:line="200" w:lineRule="exact"/>
            </w:pPr>
            <w:r>
              <w:t>№ отменяемого поручения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54705F8" w14:textId="77777777" w:rsidR="009748FA" w:rsidRDefault="009748FA" w:rsidP="00AA6D40">
            <w:pPr>
              <w:spacing w:line="200" w:lineRule="exact"/>
            </w:pPr>
          </w:p>
        </w:tc>
        <w:tc>
          <w:tcPr>
            <w:tcW w:w="0" w:type="auto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40BCF65A" w14:textId="77777777" w:rsidR="009748FA" w:rsidRDefault="009748FA" w:rsidP="00C36B26">
            <w:pPr>
              <w:spacing w:line="200" w:lineRule="exact"/>
              <w:ind w:firstLineChars="100" w:firstLine="201"/>
              <w:rPr>
                <w:b/>
                <w:bCs/>
                <w:i/>
                <w:iCs/>
              </w:rPr>
            </w:pPr>
          </w:p>
        </w:tc>
      </w:tr>
      <w:tr w:rsidR="009748FA" w14:paraId="0AC801EA" w14:textId="77777777" w:rsidTr="009748FA">
        <w:trPr>
          <w:trHeight w:val="31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4C8AA2" w14:textId="77777777" w:rsidR="00136A1A" w:rsidRDefault="00136A1A" w:rsidP="00AA6D40">
            <w:pPr>
              <w:spacing w:line="200" w:lineRule="exact"/>
            </w:pPr>
            <w:r>
              <w:t>Вид сделки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26F409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010DD599" w14:textId="77777777" w:rsidR="00136A1A" w:rsidRDefault="00136A1A" w:rsidP="00C36B26">
            <w:pPr>
              <w:spacing w:line="200" w:lineRule="exact"/>
              <w:ind w:firstLineChars="100" w:firstLine="201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9748FA" w14:paraId="0ED72BE9" w14:textId="77777777" w:rsidTr="009748FA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FE226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179A8A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48E52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E8C60E2" w14:textId="77777777" w:rsidR="00136A1A" w:rsidRDefault="00136A1A" w:rsidP="00AA6D40">
            <w:pPr>
              <w:spacing w:line="200" w:lineRule="exact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 </w:t>
            </w:r>
          </w:p>
        </w:tc>
        <w:tc>
          <w:tcPr>
            <w:tcW w:w="0" w:type="auto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A6DBC21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покупка / продажа/ покупка на аукционе</w:t>
            </w:r>
          </w:p>
        </w:tc>
      </w:tr>
      <w:tr w:rsidR="009748FA" w14:paraId="7D696589" w14:textId="77777777" w:rsidTr="009748FA">
        <w:trPr>
          <w:trHeight w:val="31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BC4F07" w14:textId="77777777" w:rsidR="00136A1A" w:rsidRDefault="00136A1A" w:rsidP="00AA6D40">
            <w:pPr>
              <w:spacing w:line="200" w:lineRule="exact"/>
            </w:pPr>
            <w:r>
              <w:t>Наименование ЦБ</w:t>
            </w:r>
            <w:r w:rsidR="00645731">
              <w:t>/</w:t>
            </w:r>
          </w:p>
          <w:p w14:paraId="2630A107" w14:textId="77777777" w:rsidR="00645731" w:rsidRDefault="00645731" w:rsidP="00AA6D40">
            <w:pPr>
              <w:spacing w:line="200" w:lineRule="exact"/>
            </w:pPr>
            <w:r>
              <w:t>Наименование контракта</w:t>
            </w:r>
          </w:p>
        </w:tc>
        <w:tc>
          <w:tcPr>
            <w:tcW w:w="0" w:type="auto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329E4929" w14:textId="77777777" w:rsidR="00136A1A" w:rsidRDefault="00136A1A" w:rsidP="00C36B26">
            <w:pPr>
              <w:spacing w:line="200" w:lineRule="exact"/>
              <w:ind w:firstLineChars="100" w:firstLine="20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9748FA" w14:paraId="2BCEDEAD" w14:textId="77777777" w:rsidTr="009748FA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F69291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05A15A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FC4C6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0CDF5E" w14:textId="77777777" w:rsidR="00136A1A" w:rsidRDefault="00136A1A" w:rsidP="00AA6D40">
            <w:pPr>
              <w:spacing w:line="200" w:lineRule="exact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 </w:t>
            </w:r>
          </w:p>
        </w:tc>
        <w:tc>
          <w:tcPr>
            <w:tcW w:w="0" w:type="auto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4E1F709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ЦБ</w:t>
            </w:r>
          </w:p>
        </w:tc>
      </w:tr>
      <w:tr w:rsidR="004118E8" w14:paraId="56159AB2" w14:textId="77777777" w:rsidTr="009748FA">
        <w:trPr>
          <w:trHeight w:val="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A41547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52F76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4E9386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224A9B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38EDDF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E53CF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5FD3F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252E86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1AB344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002493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2C065C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0D5B1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D6D168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D059B8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B2C27C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FF4E9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875F6E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08CE64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86B627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AADA1A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1EB05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E6020C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8D6089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B3242" w14:paraId="4A1D9C84" w14:textId="77777777" w:rsidTr="009748FA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15DC7DD3" w14:textId="77777777" w:rsidR="001B3242" w:rsidRDefault="001B3242" w:rsidP="00AA6D40">
            <w:pPr>
              <w:spacing w:line="200" w:lineRule="exact"/>
            </w:pPr>
            <w:r>
              <w:t>Вид и тип ЦБ/</w:t>
            </w:r>
          </w:p>
          <w:p w14:paraId="46D3D55A" w14:textId="77777777" w:rsidR="001B3242" w:rsidRDefault="001B3242" w:rsidP="00AA6D40">
            <w:pPr>
              <w:spacing w:line="200" w:lineRule="exact"/>
            </w:pPr>
            <w:r>
              <w:t>Тип сделки</w:t>
            </w:r>
          </w:p>
        </w:tc>
        <w:tc>
          <w:tcPr>
            <w:tcW w:w="0" w:type="auto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47ACC565" w14:textId="77777777" w:rsidR="001B3242" w:rsidRPr="001B3242" w:rsidRDefault="001B3242" w:rsidP="00C36B26">
            <w:pPr>
              <w:spacing w:line="200" w:lineRule="exact"/>
              <w:ind w:firstLineChars="100" w:firstLine="201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9748FA" w14:paraId="67428B16" w14:textId="77777777" w:rsidTr="009748FA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D0A523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000CEC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09E7E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911B466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акции обыкновенные / акции привилегированные / облигации / др.</w:t>
            </w:r>
          </w:p>
        </w:tc>
      </w:tr>
      <w:tr w:rsidR="004118E8" w14:paraId="2D15247B" w14:textId="77777777" w:rsidTr="009748FA">
        <w:trPr>
          <w:trHeight w:val="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EDEC99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3E9B18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4D518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3C8F3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4E0FA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FBB9D8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B97741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C4EC3E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4BEF58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CDEDA4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685DC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AE3B8C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D335C7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66F1C5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F9F310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928202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366266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0DBF3B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1228DF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5AC798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4BEBFC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4D014A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DB6137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14:paraId="15C24690" w14:textId="77777777" w:rsidTr="009748FA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F254645" w14:textId="77777777" w:rsidR="00136A1A" w:rsidRDefault="00136A1A" w:rsidP="00AA6D40">
            <w:pPr>
              <w:spacing w:line="200" w:lineRule="exact"/>
            </w:pPr>
            <w:r>
              <w:t>Эмитент ЦБ</w:t>
            </w:r>
          </w:p>
        </w:tc>
        <w:tc>
          <w:tcPr>
            <w:tcW w:w="0" w:type="auto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740598C2" w14:textId="77777777" w:rsidR="00136A1A" w:rsidRDefault="00136A1A" w:rsidP="0013632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9748FA" w14:paraId="135E803D" w14:textId="77777777" w:rsidTr="009748FA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919ADF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934E58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D5565D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0310376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эмитента ценных бумаг</w:t>
            </w:r>
          </w:p>
        </w:tc>
      </w:tr>
      <w:tr w:rsidR="004118E8" w14:paraId="0FAED924" w14:textId="77777777" w:rsidTr="009748FA">
        <w:trPr>
          <w:trHeight w:val="1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B6A6AB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C8DD8E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8C72CF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152D7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37EF6D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D1703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CA2E4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85EBDF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5A9F0C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387433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2B242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D1686F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445992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D11A06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8432F1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4733F0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444F08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CCBC9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06CD51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A38799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39DC80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70FD8D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5FF56B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14:paraId="78FE86BB" w14:textId="77777777" w:rsidTr="009748FA">
        <w:trPr>
          <w:trHeight w:val="255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CCFD10" w14:textId="77777777" w:rsidR="00136A1A" w:rsidRDefault="00136A1A" w:rsidP="00AA6D40">
            <w:pPr>
              <w:spacing w:line="200" w:lineRule="exact"/>
            </w:pPr>
            <w:r>
              <w:t>№ Государственной регистрации выпуска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7015377C" w14:textId="77777777" w:rsidR="00136A1A" w:rsidRDefault="00136A1A" w:rsidP="00136326">
            <w:pPr>
              <w:spacing w:line="200" w:lineRule="exact"/>
              <w:ind w:firstLineChars="100" w:firstLine="200"/>
            </w:pPr>
            <w:r>
              <w:t> </w:t>
            </w:r>
          </w:p>
        </w:tc>
      </w:tr>
      <w:tr w:rsidR="009748FA" w14:paraId="6C867BA0" w14:textId="77777777" w:rsidTr="009748FA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783A95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104871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BF22F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0AD652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70D5F1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705760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8DDCB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859EB3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CA2864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206736A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Государственный регистрационный номер выпуска ценных бумаг</w:t>
            </w:r>
          </w:p>
        </w:tc>
      </w:tr>
      <w:tr w:rsidR="009748FA" w14:paraId="0C30FC1E" w14:textId="77777777" w:rsidTr="002B6992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E41AC52" w14:textId="77777777" w:rsidR="00136A1A" w:rsidRDefault="00136A1A" w:rsidP="00AA6D40">
            <w:pPr>
              <w:spacing w:line="200" w:lineRule="exact"/>
            </w:pPr>
            <w:r>
              <w:t>Номинал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14:paraId="387CC817" w14:textId="77777777" w:rsidR="00136A1A" w:rsidRDefault="00136A1A" w:rsidP="00C36B26">
            <w:pPr>
              <w:spacing w:line="200" w:lineRule="exact"/>
              <w:ind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96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80" w:type="dxa"/>
              <w:bottom w:w="0" w:type="dxa"/>
              <w:right w:w="0" w:type="dxa"/>
            </w:tcMar>
          </w:tcPr>
          <w:p w14:paraId="2614EF67" w14:textId="77777777" w:rsidR="00136A1A" w:rsidRDefault="00136A1A" w:rsidP="0013632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A23D8A" w14:paraId="4818686E" w14:textId="77777777" w:rsidTr="009748FA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E44B921" w14:textId="77777777"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D7F039A" w14:textId="77777777"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CB9F1E7" w14:textId="77777777"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4820549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Цифрами</w:t>
            </w:r>
          </w:p>
        </w:tc>
        <w:tc>
          <w:tcPr>
            <w:tcW w:w="0" w:type="auto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B11773E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Прописью</w:t>
            </w:r>
          </w:p>
        </w:tc>
      </w:tr>
      <w:tr w:rsidR="009748FA" w14:paraId="050CFD91" w14:textId="77777777" w:rsidTr="002B6992">
        <w:trPr>
          <w:cantSplit/>
          <w:trHeight w:val="255"/>
        </w:trPr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14:paraId="6B6B14CE" w14:textId="77777777" w:rsidR="00136A1A" w:rsidRDefault="00136A1A" w:rsidP="00AA6D40">
            <w:pPr>
              <w:spacing w:line="200" w:lineRule="exact"/>
            </w:pPr>
            <w:r>
              <w:t>Количество</w:t>
            </w:r>
            <w:r w:rsidR="00645731">
              <w:t xml:space="preserve"> ЦБ/</w:t>
            </w:r>
          </w:p>
          <w:p w14:paraId="060A22AB" w14:textId="77777777" w:rsidR="00645731" w:rsidRDefault="00645731" w:rsidP="00AA6D40">
            <w:pPr>
              <w:spacing w:line="200" w:lineRule="exact"/>
            </w:pPr>
            <w:r>
              <w:t>Количество лотов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14:paraId="4DE0A91A" w14:textId="77777777" w:rsidR="00136A1A" w:rsidRDefault="00136A1A" w:rsidP="00C36B26">
            <w:pPr>
              <w:spacing w:line="200" w:lineRule="exact"/>
              <w:ind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968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0" w:type="dxa"/>
              <w:bottom w:w="0" w:type="dxa"/>
              <w:right w:w="0" w:type="dxa"/>
            </w:tcMar>
          </w:tcPr>
          <w:p w14:paraId="3EC42004" w14:textId="77777777" w:rsidR="00136A1A" w:rsidRDefault="00136A1A" w:rsidP="0013632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9748FA" w14:paraId="177042EC" w14:textId="77777777" w:rsidTr="009748FA">
        <w:trPr>
          <w:cantSplit/>
          <w:trHeight w:val="255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5E685B6C" w14:textId="77777777"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881D77" w14:textId="77777777" w:rsidR="00136A1A" w:rsidRDefault="00136A1A" w:rsidP="00AA6D40">
            <w:pPr>
              <w:spacing w:line="200" w:lineRule="exac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0" w:type="auto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DF5943" w14:textId="77777777" w:rsidR="00136A1A" w:rsidRDefault="00136A1A" w:rsidP="00AA6D40">
            <w:pPr>
              <w:spacing w:line="200" w:lineRule="exact"/>
              <w:rPr>
                <w:i/>
                <w:iCs/>
              </w:rPr>
            </w:pPr>
          </w:p>
        </w:tc>
      </w:tr>
      <w:tr w:rsidR="00A23D8A" w14:paraId="01B071B1" w14:textId="77777777" w:rsidTr="009748FA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8C41A92" w14:textId="77777777"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63C2DC7" w14:textId="77777777"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DB503DB" w14:textId="77777777"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461DD39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Цифрами</w:t>
            </w:r>
          </w:p>
        </w:tc>
        <w:tc>
          <w:tcPr>
            <w:tcW w:w="0" w:type="auto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970A681" w14:textId="77777777"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Прописью</w:t>
            </w:r>
          </w:p>
        </w:tc>
      </w:tr>
      <w:tr w:rsidR="009748FA" w14:paraId="13965451" w14:textId="77777777" w:rsidTr="002B6992">
        <w:trPr>
          <w:cantSplit/>
          <w:trHeight w:val="255"/>
        </w:trPr>
        <w:tc>
          <w:tcPr>
            <w:tcW w:w="2343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9064A12" w14:textId="77777777" w:rsidR="00136A1A" w:rsidRDefault="00136A1A" w:rsidP="00AA6D40">
            <w:pPr>
              <w:spacing w:line="200" w:lineRule="exact"/>
            </w:pPr>
            <w:r>
              <w:t>Цена</w:t>
            </w:r>
            <w:r>
              <w:rPr>
                <w:sz w:val="16"/>
                <w:szCs w:val="16"/>
              </w:rPr>
              <w:t xml:space="preserve"> (условия определения)</w:t>
            </w:r>
          </w:p>
        </w:tc>
        <w:tc>
          <w:tcPr>
            <w:tcW w:w="0" w:type="auto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1548C4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14:paraId="3C7F4D5E" w14:textId="77777777" w:rsidTr="009748FA">
        <w:trPr>
          <w:cantSplit/>
          <w:trHeight w:val="255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92D56B6" w14:textId="77777777"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6428D5" w14:textId="77777777" w:rsidR="00136A1A" w:rsidRDefault="00136A1A" w:rsidP="00AA6D40">
            <w:pPr>
              <w:spacing w:line="200" w:lineRule="exact"/>
            </w:pPr>
          </w:p>
        </w:tc>
      </w:tr>
      <w:tr w:rsidR="004118E8" w14:paraId="55A2750C" w14:textId="77777777" w:rsidTr="009748F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C7EEC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1F599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4BE1E2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C98700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F0E818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A8CE33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9F5FC3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CD9A32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454A22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DDC7DD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D38CC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4CB62B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996CC7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92EBDB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1319A3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6F6A77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F837EF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2A9769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37113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9C31B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2BFEF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EE025A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810C00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14:paraId="1761613E" w14:textId="77777777" w:rsidTr="009748FA">
        <w:trPr>
          <w:trHeight w:val="25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54713E46" w14:textId="77777777" w:rsidR="00136A1A" w:rsidRDefault="00136A1A" w:rsidP="00AA6D40">
            <w:pPr>
              <w:spacing w:line="200" w:lineRule="exact"/>
            </w:pPr>
            <w:r>
              <w:t>Срок действия поручения</w:t>
            </w:r>
          </w:p>
        </w:tc>
        <w:tc>
          <w:tcPr>
            <w:tcW w:w="0" w:type="auto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76EF95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4118E8" w14:paraId="42458EB5" w14:textId="77777777" w:rsidTr="009748F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DDC560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8DDF1F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99326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12F7BC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5AD2DE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FC6ED3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87C30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C50DDA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553EC7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FA27B4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761010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F7245E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EFDA1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58ED99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43EF80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EBF2EB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770F9F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431D1B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6465B2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23B79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9460BB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F3B733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6C0172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14:paraId="65618DCB" w14:textId="77777777" w:rsidTr="009748FA">
        <w:trPr>
          <w:trHeight w:val="25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018097B0" w14:textId="77777777" w:rsidR="00136A1A" w:rsidRDefault="00136A1A" w:rsidP="00AA6D40">
            <w:pPr>
              <w:spacing w:line="200" w:lineRule="exact"/>
            </w:pPr>
            <w:r>
              <w:t>Валюта сделки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3D47FDED" w14:textId="77777777" w:rsidR="00136A1A" w:rsidRDefault="00136A1A" w:rsidP="0013632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DE52F6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C58AAEF" w14:textId="77777777" w:rsidR="00136A1A" w:rsidRDefault="00136A1A" w:rsidP="00AA6D40">
            <w:pPr>
              <w:spacing w:line="200" w:lineRule="exact"/>
            </w:pPr>
            <w:r>
              <w:t>Торговая площадка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60A259DB" w14:textId="77777777" w:rsidR="00136A1A" w:rsidRDefault="00136A1A" w:rsidP="0013632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F5E07E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4118E8" w14:paraId="7DBD6F6B" w14:textId="77777777" w:rsidTr="009748F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89880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93441D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4CFCCD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F35E1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D6D01A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9E53C1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A3ED85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FEF60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B310B4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38AD7D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086672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F2F670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88F818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469151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E5B3FF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B2B9E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C93C45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BDF1DA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980B14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91D0FE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AF83CC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41788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BA077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3A6925" w14:paraId="5DC3024C" w14:textId="77777777" w:rsidTr="009748FA">
        <w:trPr>
          <w:trHeight w:val="25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67684884" w14:textId="77777777" w:rsidR="00136A1A" w:rsidRDefault="00136A1A" w:rsidP="00AA6D40">
            <w:pPr>
              <w:spacing w:line="200" w:lineRule="exact"/>
            </w:pPr>
            <w:r>
              <w:t>Валюта платежа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14:paraId="26B2D87B" w14:textId="77777777" w:rsidR="00136A1A" w:rsidRDefault="00136A1A" w:rsidP="0013632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627A91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A8DEED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2102C4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1809EC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E57139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D97CB5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360C4F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271E57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67CF1F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25BE54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A78B7E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43304B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448892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4118E8" w14:paraId="2B901A91" w14:textId="77777777" w:rsidTr="009748F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D3C08F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3316A3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9C3879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D35384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DBD74E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83BA69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372469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20C06D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26F789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97216D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8E2383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993DCE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88EE0A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C4DA39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988A20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9BBE04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97A41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F7EC4D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D527F3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0E643C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CC3265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5A3043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9E6852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14:paraId="0E2CBF2A" w14:textId="77777777" w:rsidTr="002B6992">
        <w:trPr>
          <w:cantSplit/>
          <w:trHeight w:val="255"/>
        </w:trPr>
        <w:tc>
          <w:tcPr>
            <w:tcW w:w="2833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257F2E2" w14:textId="77777777" w:rsidR="00136A1A" w:rsidRDefault="00136A1A" w:rsidP="00AA6D40">
            <w:pPr>
              <w:spacing w:line="200" w:lineRule="exact"/>
            </w:pPr>
            <w:r>
              <w:t>Дополнительная информация</w:t>
            </w:r>
          </w:p>
        </w:tc>
        <w:tc>
          <w:tcPr>
            <w:tcW w:w="0" w:type="auto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30DA98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14:paraId="16B273B9" w14:textId="77777777" w:rsidTr="00A23D8A">
        <w:trPr>
          <w:cantSplit/>
          <w:trHeight w:val="200"/>
        </w:trPr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65AE670D" w14:textId="77777777"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B451C9" w14:textId="77777777" w:rsidR="00136A1A" w:rsidRDefault="00136A1A" w:rsidP="00AA6D40">
            <w:pPr>
              <w:spacing w:line="200" w:lineRule="exact"/>
            </w:pPr>
          </w:p>
        </w:tc>
      </w:tr>
      <w:tr w:rsidR="004118E8" w14:paraId="5C9669FF" w14:textId="77777777" w:rsidTr="009748F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70E42A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920786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DB70E6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2B09E9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CC02B5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34C975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C557A3B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63EFCA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70887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D30DEC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6DE668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D114AA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B68AB5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98168C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9D0A5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7A244A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72FC7F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F16B1F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4B5E76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7C689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C5257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23B6AC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C7C034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A23D8A" w14:paraId="2128373E" w14:textId="77777777" w:rsidTr="002B6992">
        <w:trPr>
          <w:cantSplit/>
          <w:trHeight w:val="255"/>
        </w:trPr>
        <w:tc>
          <w:tcPr>
            <w:tcW w:w="4617" w:type="dxa"/>
            <w:gridSpan w:val="8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116D461D" w14:textId="2F9835BB" w:rsidR="009748FA" w:rsidRDefault="009748FA" w:rsidP="003450EC">
            <w:pPr>
              <w:spacing w:line="200" w:lineRule="exact"/>
            </w:pPr>
            <w:r>
              <w:t>Подпись Клиента / иное обозначение</w:t>
            </w:r>
            <w:r w:rsidR="004118E8">
              <w:t>,</w:t>
            </w:r>
            <w:r>
              <w:t xml:space="preserve"> приравниваемое к подписи клиента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8277E49" w14:textId="77777777" w:rsidR="009748FA" w:rsidRDefault="009748FA" w:rsidP="003450EC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246F65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6D22400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6BBD137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E56142E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7510373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9FE2B57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6D19D46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28B32CA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</w:tr>
      <w:tr w:rsidR="009748FA" w14:paraId="479705B2" w14:textId="77777777" w:rsidTr="003450EC">
        <w:trPr>
          <w:cantSplit/>
          <w:trHeight w:val="255"/>
        </w:trPr>
        <w:tc>
          <w:tcPr>
            <w:tcW w:w="0" w:type="auto"/>
            <w:gridSpan w:val="8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1EDC006B" w14:textId="77777777"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08D9DE" w14:textId="77777777"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9B010C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C841CAC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34CE13B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76959BE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FA4A88A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AE290CC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0D9B3B4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CFF92C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</w:tr>
      <w:tr w:rsidR="004118E8" w14:paraId="4343561E" w14:textId="77777777" w:rsidTr="003450E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7C2491F" w14:textId="77777777"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37BDA5E" w14:textId="77777777"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1751328" w14:textId="77777777"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36C9231" w14:textId="77777777"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311F2A" w14:textId="77777777"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28590E4" w14:textId="77777777"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914545E" w14:textId="77777777"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BF57650" w14:textId="77777777"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2C89E94" w14:textId="77777777"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5783A21" w14:textId="77777777"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05ADDD4" w14:textId="77777777"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8FCF6B1" w14:textId="77777777"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B90B4A0" w14:textId="77777777"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96E2D2C" w14:textId="77777777"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2C7E306" w14:textId="77777777" w:rsidR="009748FA" w:rsidRDefault="009748FA" w:rsidP="003450EC">
            <w:pPr>
              <w:spacing w:line="200" w:lineRule="exact"/>
            </w:pPr>
            <w:r>
              <w:t>М.П.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95D488E" w14:textId="77777777"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AB52E3A" w14:textId="77777777"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3BB3B36" w14:textId="77777777"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0DB8624" w14:textId="77777777"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0B61947" w14:textId="77777777"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F4788E" w14:textId="77777777"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1C1CF87" w14:textId="77777777" w:rsidR="009748FA" w:rsidRDefault="009748FA" w:rsidP="003450EC">
            <w:pPr>
              <w:spacing w:line="200" w:lineRule="exact"/>
            </w:pPr>
          </w:p>
        </w:tc>
      </w:tr>
      <w:tr w:rsidR="004118E8" w14:paraId="7456E9E9" w14:textId="77777777" w:rsidTr="002B6992">
        <w:trPr>
          <w:trHeight w:val="88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094BA235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359A6E8C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008FB98B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24CDC451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04F12176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319D562A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7BFF647B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0FBEB55D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22407798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1E38CEA6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045C7446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69E55D38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1F362B9A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7C3368E4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5B4BEAA3" w14:textId="77777777"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0A755A24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530FD245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21028DF0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7A0C071A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3A796542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5E2E75B5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37668DB3" w14:textId="77777777" w:rsidR="009748FA" w:rsidRDefault="009748FA" w:rsidP="003450EC">
            <w:pPr>
              <w:spacing w:line="200" w:lineRule="exact"/>
            </w:pPr>
            <w:r>
              <w:t> </w:t>
            </w:r>
          </w:p>
        </w:tc>
      </w:tr>
      <w:tr w:rsidR="004118E8" w14:paraId="72F9521F" w14:textId="77777777" w:rsidTr="002B6992">
        <w:trPr>
          <w:trHeight w:val="50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558805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40444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F8813E4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26FB90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319A83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A57373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ED649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439A0A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1D4A9F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689424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AC02D4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96D3D1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A48C18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435589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D9599E9" w14:textId="77777777"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F3E6ACB" w14:textId="77777777"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93BDF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6ECA7B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FEB0DA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77379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39BEAED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F906ED9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14:paraId="1214F3A4" w14:textId="77777777" w:rsidTr="009748FA">
        <w:trPr>
          <w:trHeight w:val="270"/>
        </w:trPr>
        <w:tc>
          <w:tcPr>
            <w:tcW w:w="0" w:type="auto"/>
            <w:gridSpan w:val="23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1D0608D" w14:textId="77777777"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Для служебных отметок </w:t>
            </w:r>
            <w:r w:rsidR="00AA6D40">
              <w:rPr>
                <w:b/>
                <w:bCs/>
                <w:i/>
                <w:iCs/>
              </w:rPr>
              <w:t>МОРСКОГО БАНКА (</w:t>
            </w:r>
            <w:r w:rsidR="00566657">
              <w:rPr>
                <w:b/>
                <w:bCs/>
                <w:i/>
                <w:iCs/>
              </w:rPr>
              <w:t>АО</w:t>
            </w:r>
            <w:r w:rsidR="00AA6D40">
              <w:rPr>
                <w:b/>
                <w:bCs/>
                <w:i/>
                <w:iCs/>
              </w:rPr>
              <w:t>)</w:t>
            </w:r>
          </w:p>
        </w:tc>
      </w:tr>
      <w:tr w:rsidR="00A23D8A" w:rsidRPr="003372E9" w14:paraId="3594772D" w14:textId="77777777" w:rsidTr="009748FA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48D39C11" w14:textId="77777777" w:rsidR="00136A1A" w:rsidRPr="003372E9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Входящий №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9170892" w14:textId="77777777" w:rsidR="00136A1A" w:rsidRPr="003372E9" w:rsidRDefault="00136A1A" w:rsidP="00AA6D4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3B0C56D" w14:textId="77777777" w:rsidR="00136A1A" w:rsidRPr="003372E9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9287CB" w14:textId="77777777" w:rsidR="00136A1A" w:rsidRPr="003372E9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Дата приема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3703C22" w14:textId="77777777" w:rsidR="00136A1A" w:rsidRPr="003372E9" w:rsidRDefault="00136A1A" w:rsidP="00AA6D4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14:paraId="23BF9F79" w14:textId="77777777" w:rsidR="00136A1A" w:rsidRPr="003372E9" w:rsidRDefault="00136A1A" w:rsidP="003372E9">
            <w:pPr>
              <w:spacing w:line="200" w:lineRule="exact"/>
              <w:ind w:firstLineChars="100" w:firstLine="160"/>
              <w:jc w:val="righ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Время приема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0955A480" w14:textId="77777777" w:rsidR="00136A1A" w:rsidRPr="003372E9" w:rsidRDefault="00136A1A" w:rsidP="00AA6D4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 </w:t>
            </w:r>
          </w:p>
        </w:tc>
      </w:tr>
      <w:tr w:rsidR="004118E8" w:rsidRPr="003372E9" w14:paraId="23813242" w14:textId="77777777" w:rsidTr="009748F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BACC76D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E6B5E6A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811DCBB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04DABB4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EC0F3F4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5BB022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80CFAF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3AC436B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2A3275A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8298C79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FEE3A2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96FAA6D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BE9D2B8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4459C61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8D36A4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D75FFBB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E06DB8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6DDFBF2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D172D10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D28707D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37055A9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792FD9A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D17C22E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A23D8A" w:rsidRPr="003372E9" w14:paraId="5E5E562C" w14:textId="77777777" w:rsidTr="00DC6748">
        <w:trPr>
          <w:cantSplit/>
          <w:trHeight w:val="255"/>
        </w:trPr>
        <w:tc>
          <w:tcPr>
            <w:tcW w:w="0" w:type="auto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14:paraId="2E71D5C2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Подпись уполномоченного сотрудника</w:t>
            </w:r>
            <w:r w:rsidR="00E51A27" w:rsidRPr="003372E9">
              <w:rPr>
                <w:sz w:val="16"/>
                <w:szCs w:val="16"/>
              </w:rPr>
              <w:t xml:space="preserve"> </w:t>
            </w:r>
          </w:p>
          <w:p w14:paraId="60224DC3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 xml:space="preserve"> МОРСКОГО БАНКА (</w:t>
            </w:r>
            <w:r w:rsidR="00566657">
              <w:rPr>
                <w:sz w:val="16"/>
                <w:szCs w:val="16"/>
              </w:rPr>
              <w:t>АО</w:t>
            </w:r>
            <w:r w:rsidRPr="003372E9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F0E2D53" w14:textId="77777777" w:rsidR="00A23D8A" w:rsidRPr="003372E9" w:rsidRDefault="00A23D8A" w:rsidP="00AA6D4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14:paraId="7DED89D0" w14:textId="77777777" w:rsidR="00A23D8A" w:rsidRPr="003372E9" w:rsidRDefault="00A23D8A" w:rsidP="003372E9">
            <w:pPr>
              <w:spacing w:line="200" w:lineRule="exact"/>
              <w:ind w:firstLineChars="100" w:firstLine="16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CCCE767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BD61130" w14:textId="77777777"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 </w:t>
            </w:r>
          </w:p>
        </w:tc>
      </w:tr>
      <w:tr w:rsidR="00A23D8A" w14:paraId="27C74616" w14:textId="77777777" w:rsidTr="00DC6748">
        <w:trPr>
          <w:cantSplit/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641CBA03" w14:textId="77777777" w:rsidR="00A23D8A" w:rsidRDefault="00A23D8A" w:rsidP="00AA6D40">
            <w:pPr>
              <w:spacing w:line="200" w:lineRule="exact"/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18F1BD" w14:textId="77777777" w:rsidR="00A23D8A" w:rsidRDefault="00A23D8A" w:rsidP="00AA6D40">
            <w:pPr>
              <w:spacing w:line="200" w:lineRule="exac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0FEA1AD" w14:textId="77777777" w:rsidR="00A23D8A" w:rsidRDefault="00A23D8A" w:rsidP="00AA6D40">
            <w:pPr>
              <w:spacing w:line="200" w:lineRule="exact"/>
            </w:pPr>
          </w:p>
        </w:tc>
        <w:tc>
          <w:tcPr>
            <w:tcW w:w="0" w:type="auto"/>
            <w:gridSpan w:val="8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38D1E4C" w14:textId="77777777" w:rsidR="00A23D8A" w:rsidRDefault="00A23D8A" w:rsidP="00AA6D40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7D02926" w14:textId="77777777" w:rsidR="00A23D8A" w:rsidRDefault="00A23D8A" w:rsidP="00AA6D40">
            <w:pPr>
              <w:spacing w:line="200" w:lineRule="exact"/>
            </w:pPr>
            <w:r>
              <w:t> </w:t>
            </w:r>
          </w:p>
        </w:tc>
      </w:tr>
      <w:tr w:rsidR="004118E8" w14:paraId="01914E4D" w14:textId="77777777" w:rsidTr="009748F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2D8851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775DD8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FC063A7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2BBCED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9F9F6E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581C0A2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DC7C09F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3356F5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3FC9BA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CEBD04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DA1E44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6BF18EA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C2B876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CF71FD6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F8D3A45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80147B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42887AC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1E9D60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2C4D73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47FFD98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D3069B0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5536AFE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C3C54E3" w14:textId="77777777"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</w:tbl>
    <w:p w14:paraId="3E759E8A" w14:textId="77777777" w:rsidR="00136A1A" w:rsidRDefault="00136A1A" w:rsidP="00AA6D40">
      <w:pPr>
        <w:tabs>
          <w:tab w:val="right" w:pos="7513"/>
        </w:tabs>
      </w:pPr>
    </w:p>
    <w:sectPr w:rsidR="00136A1A" w:rsidSect="00EC008C">
      <w:headerReference w:type="default" r:id="rId6"/>
      <w:pgSz w:w="11907" w:h="16840" w:code="9"/>
      <w:pgMar w:top="567" w:right="567" w:bottom="142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3B826" w14:textId="77777777" w:rsidR="00ED5F8C" w:rsidRDefault="00ED5F8C">
      <w:r>
        <w:separator/>
      </w:r>
    </w:p>
  </w:endnote>
  <w:endnote w:type="continuationSeparator" w:id="0">
    <w:p w14:paraId="1BB52B6D" w14:textId="77777777" w:rsidR="00ED5F8C" w:rsidRDefault="00ED5F8C">
      <w:r>
        <w:continuationSeparator/>
      </w:r>
    </w:p>
  </w:endnote>
  <w:endnote w:type="continuationNotice" w:id="1">
    <w:p w14:paraId="5D9EB3AA" w14:textId="77777777" w:rsidR="00ED5F8C" w:rsidRDefault="00ED5F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FE14F" w14:textId="77777777" w:rsidR="00ED5F8C" w:rsidRDefault="00ED5F8C">
      <w:r>
        <w:separator/>
      </w:r>
    </w:p>
  </w:footnote>
  <w:footnote w:type="continuationSeparator" w:id="0">
    <w:p w14:paraId="3F4A1F12" w14:textId="77777777" w:rsidR="00ED5F8C" w:rsidRDefault="00ED5F8C">
      <w:r>
        <w:continuationSeparator/>
      </w:r>
    </w:p>
  </w:footnote>
  <w:footnote w:type="continuationNotice" w:id="1">
    <w:p w14:paraId="476287A5" w14:textId="77777777" w:rsidR="00ED5F8C" w:rsidRDefault="00ED5F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3C6E" w14:textId="77777777" w:rsidR="00335006" w:rsidRPr="00F648A3" w:rsidRDefault="00335006" w:rsidP="00335006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 w:rsidRPr="00F648A3">
      <w:rPr>
        <w:rFonts w:ascii="Times New Roman" w:hAnsi="Times New Roman" w:cs="Times New Roman"/>
        <w:i/>
        <w:sz w:val="16"/>
        <w:szCs w:val="16"/>
      </w:rPr>
      <w:t>Приложение №3</w:t>
    </w:r>
    <w:r>
      <w:rPr>
        <w:rFonts w:ascii="Times New Roman" w:hAnsi="Times New Roman" w:cs="Times New Roman"/>
        <w:i/>
        <w:sz w:val="16"/>
        <w:szCs w:val="16"/>
      </w:rPr>
      <w:t>.</w:t>
    </w:r>
    <w:r w:rsidR="002C53BD">
      <w:rPr>
        <w:rFonts w:ascii="Times New Roman" w:hAnsi="Times New Roman" w:cs="Times New Roman"/>
        <w:i/>
        <w:sz w:val="16"/>
        <w:szCs w:val="16"/>
      </w:rPr>
      <w:t>10</w:t>
    </w:r>
    <w:r w:rsidRPr="00F648A3">
      <w:rPr>
        <w:rFonts w:ascii="Times New Roman" w:hAnsi="Times New Roman" w:cs="Times New Roman"/>
        <w:i/>
        <w:sz w:val="16"/>
        <w:szCs w:val="16"/>
      </w:rPr>
      <w:t>.</w:t>
    </w:r>
  </w:p>
  <w:p w14:paraId="02053C67" w14:textId="36A33E42" w:rsidR="00136A1A" w:rsidRPr="00335006" w:rsidRDefault="00335006" w:rsidP="00335006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 w:rsidRPr="00F648A3"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566657">
      <w:rPr>
        <w:rFonts w:ascii="Times New Roman" w:hAnsi="Times New Roman" w:cs="Times New Roman"/>
        <w:i/>
        <w:sz w:val="16"/>
        <w:szCs w:val="16"/>
      </w:rPr>
      <w:t>АО</w:t>
    </w:r>
    <w:r w:rsidRPr="00F648A3">
      <w:rPr>
        <w:rFonts w:ascii="Times New Roman" w:hAnsi="Times New Roman" w:cs="Times New Roman"/>
        <w:i/>
        <w:sz w:val="16"/>
        <w:szCs w:val="16"/>
      </w:rPr>
      <w:t xml:space="preserve">) по оказанию услуг на рынке ценных бумаг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BFC"/>
    <w:rsid w:val="00131745"/>
    <w:rsid w:val="00136326"/>
    <w:rsid w:val="00136A1A"/>
    <w:rsid w:val="001B3242"/>
    <w:rsid w:val="001C7218"/>
    <w:rsid w:val="00221568"/>
    <w:rsid w:val="002A5F86"/>
    <w:rsid w:val="002B6992"/>
    <w:rsid w:val="002C53BD"/>
    <w:rsid w:val="002E1738"/>
    <w:rsid w:val="00307610"/>
    <w:rsid w:val="00335006"/>
    <w:rsid w:val="003372E9"/>
    <w:rsid w:val="003450EC"/>
    <w:rsid w:val="00374E46"/>
    <w:rsid w:val="003A1D1D"/>
    <w:rsid w:val="003A2EE9"/>
    <w:rsid w:val="003A6925"/>
    <w:rsid w:val="004118E8"/>
    <w:rsid w:val="00436588"/>
    <w:rsid w:val="00566657"/>
    <w:rsid w:val="00645731"/>
    <w:rsid w:val="00666B43"/>
    <w:rsid w:val="006708C3"/>
    <w:rsid w:val="006B1023"/>
    <w:rsid w:val="006E39B8"/>
    <w:rsid w:val="00744B39"/>
    <w:rsid w:val="00866103"/>
    <w:rsid w:val="009748FA"/>
    <w:rsid w:val="009F3DC6"/>
    <w:rsid w:val="00A23D8A"/>
    <w:rsid w:val="00AA6D40"/>
    <w:rsid w:val="00B34031"/>
    <w:rsid w:val="00B705E1"/>
    <w:rsid w:val="00BA1E06"/>
    <w:rsid w:val="00C36B26"/>
    <w:rsid w:val="00C74AA5"/>
    <w:rsid w:val="00C85AC3"/>
    <w:rsid w:val="00D87158"/>
    <w:rsid w:val="00D95618"/>
    <w:rsid w:val="00DA7244"/>
    <w:rsid w:val="00DC6748"/>
    <w:rsid w:val="00DE546A"/>
    <w:rsid w:val="00E31BFC"/>
    <w:rsid w:val="00E51A27"/>
    <w:rsid w:val="00E552E7"/>
    <w:rsid w:val="00EC008C"/>
    <w:rsid w:val="00ED442E"/>
    <w:rsid w:val="00ED5F8C"/>
    <w:rsid w:val="00F10532"/>
    <w:rsid w:val="00F648A3"/>
    <w:rsid w:val="00F941A9"/>
    <w:rsid w:val="00FF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7986A38"/>
  <w14:defaultImageDpi w14:val="0"/>
  <w15:docId w15:val="{B4B3F952-FE0D-44B8-8E8B-6A76634F3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right"/>
      <w:outlineLvl w:val="1"/>
    </w:pPr>
    <w:rPr>
      <w:rFonts w:ascii="Arial" w:hAnsi="Arial" w:cs="Arial"/>
      <w:i/>
      <w:i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3">
    <w:name w:val="Основной шрифт"/>
    <w:uiPriority w:val="99"/>
  </w:style>
  <w:style w:type="character" w:styleId="a4">
    <w:name w:val="Hyperlink"/>
    <w:uiPriority w:val="99"/>
    <w:rPr>
      <w:rFonts w:cs="Times New Roman"/>
      <w:color w:val="0000FF"/>
      <w:u w:val="single"/>
    </w:rPr>
  </w:style>
  <w:style w:type="character" w:styleId="a5">
    <w:name w:val="FollowedHyperlink"/>
    <w:uiPriority w:val="99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pPr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24">
    <w:name w:val="xl24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3">
    <w:name w:val="xl33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35">
    <w:name w:val="xl35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6">
    <w:name w:val="xl36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7">
    <w:name w:val="xl37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xl38">
    <w:name w:val="xl38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39">
    <w:name w:val="xl39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41">
    <w:name w:val="xl41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4">
    <w:name w:val="xl44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a"/>
    <w:uiPriority w:val="99"/>
    <w:pPr>
      <w:pBdr>
        <w:top w:val="dashed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46">
    <w:name w:val="xl46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7">
    <w:name w:val="xl47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8">
    <w:name w:val="xl48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9">
    <w:name w:val="xl49"/>
    <w:basedOn w:val="a"/>
    <w:uiPriority w:val="99"/>
    <w:pPr>
      <w:pBdr>
        <w:right w:val="single" w:sz="4" w:space="9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0">
    <w:name w:val="xl50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1">
    <w:name w:val="xl51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2">
    <w:name w:val="xl52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3">
    <w:name w:val="xl53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6">
    <w:name w:val="xl56"/>
    <w:basedOn w:val="a"/>
    <w:uiPriority w:val="99"/>
    <w:pPr>
      <w:pBdr>
        <w:left w:val="single" w:sz="4" w:space="0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7">
    <w:name w:val="xl57"/>
    <w:basedOn w:val="a"/>
    <w:uiPriority w:val="99"/>
    <w:pP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8">
    <w:name w:val="xl58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59">
    <w:name w:val="xl59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0">
    <w:name w:val="xl60"/>
    <w:basedOn w:val="a"/>
    <w:uiPriority w:val="99"/>
    <w:pPr>
      <w:pBdr>
        <w:right w:val="single" w:sz="4" w:space="9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1">
    <w:name w:val="xl61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2">
    <w:name w:val="xl62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3">
    <w:name w:val="xl63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4">
    <w:name w:val="xl6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5">
    <w:name w:val="xl65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74">
    <w:name w:val="xl74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6">
    <w:name w:val="xl76"/>
    <w:basedOn w:val="a"/>
    <w:uiPriority w:val="99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86">
    <w:name w:val="xl86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1">
    <w:name w:val="xl91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uiPriority w:val="99"/>
    <w:pPr>
      <w:pBdr>
        <w:top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3">
    <w:name w:val="xl93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4">
    <w:name w:val="xl94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5">
    <w:name w:val="xl95"/>
    <w:basedOn w:val="a"/>
    <w:uiPriority w:val="99"/>
    <w:pPr>
      <w:pBdr>
        <w:bottom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6">
    <w:name w:val="xl96"/>
    <w:basedOn w:val="a"/>
    <w:uiPriority w:val="99"/>
    <w:pPr>
      <w:pBdr>
        <w:top w:val="single" w:sz="4" w:space="0" w:color="auto"/>
        <w:left w:val="single" w:sz="4" w:space="9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7">
    <w:name w:val="xl9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9">
    <w:name w:val="xl99"/>
    <w:basedOn w:val="a"/>
    <w:uiPriority w:val="99"/>
    <w:pPr>
      <w:pBdr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0">
    <w:name w:val="xl100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2">
    <w:name w:val="xl102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jc w:val="center"/>
    </w:pPr>
    <w:rPr>
      <w:i/>
      <w:iCs/>
      <w:sz w:val="12"/>
      <w:szCs w:val="12"/>
    </w:rPr>
  </w:style>
  <w:style w:type="paragraph" w:customStyle="1" w:styleId="xl103">
    <w:name w:val="xl103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4">
    <w:name w:val="xl104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5">
    <w:name w:val="xl105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6">
    <w:name w:val="xl106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8">
    <w:name w:val="xl108"/>
    <w:basedOn w:val="a"/>
    <w:uiPriority w:val="99"/>
    <w:pPr>
      <w:pBdr>
        <w:top w:val="single" w:sz="4" w:space="0" w:color="auto"/>
        <w:bottom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9">
    <w:name w:val="xl109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0">
    <w:name w:val="xl110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1">
    <w:name w:val="xl111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2">
    <w:name w:val="xl112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3">
    <w:name w:val="xl113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4">
    <w:name w:val="xl114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5">
    <w:name w:val="xl115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6">
    <w:name w:val="xl116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7">
    <w:name w:val="xl117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8">
    <w:name w:val="xl118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19">
    <w:name w:val="xl119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20">
    <w:name w:val="xl120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21">
    <w:name w:val="xl121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3">
    <w:name w:val="xl12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4">
    <w:name w:val="xl124"/>
    <w:basedOn w:val="a"/>
    <w:uiPriority w:val="99"/>
    <w:pPr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25">
    <w:name w:val="xl125"/>
    <w:basedOn w:val="a"/>
    <w:uiPriority w:val="99"/>
    <w:pPr>
      <w:pBdr>
        <w:top w:val="single" w:sz="4" w:space="0" w:color="auto"/>
        <w:lef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6">
    <w:name w:val="xl126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7">
    <w:name w:val="xl127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8">
    <w:name w:val="xl128"/>
    <w:basedOn w:val="a"/>
    <w:uiPriority w:val="99"/>
    <w:pPr>
      <w:pBdr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9">
    <w:name w:val="xl129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0">
    <w:name w:val="xl130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1">
    <w:name w:val="xl131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uiPriority w:val="99"/>
    <w:pP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33">
    <w:name w:val="xl133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A6D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Revision"/>
    <w:hidden/>
    <w:uiPriority w:val="99"/>
    <w:semiHidden/>
    <w:rsid w:val="00BA1E06"/>
  </w:style>
  <w:style w:type="table" w:styleId="ad">
    <w:name w:val="Table Grid"/>
    <w:basedOn w:val="a1"/>
    <w:uiPriority w:val="59"/>
    <w:rsid w:val="003A6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МФЦ Поручение на совершение операций с ценными бумагами</vt:lpstr>
    </vt:vector>
  </TitlesOfParts>
  <Company>МФЦ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МФЦ Поручение на совершение операций с ценными бумагами</dc:title>
  <dc:subject>Покупка/продажа ценных бумаг</dc:subject>
  <dc:creator>Наталья Николаевна Кляцкина</dc:creator>
  <cp:keywords>покупка, продажа, ценные бумаги, поручение</cp:keywords>
  <dc:description>Клиентскую часть заполняет и подписывает клиент или доверенное лицо. При приёме оператор сверяет наличие денег или бумаг, вводит в базу, ставит отметку о приёме поручения и подпись. Отрывная часть остаётся у клиента.</dc:description>
  <cp:lastModifiedBy>Алабин Владимир Сергеевич</cp:lastModifiedBy>
  <cp:revision>4</cp:revision>
  <cp:lastPrinted>2012-08-29T13:45:00Z</cp:lastPrinted>
  <dcterms:created xsi:type="dcterms:W3CDTF">2021-02-19T12:55:00Z</dcterms:created>
  <dcterms:modified xsi:type="dcterms:W3CDTF">2023-03-28T11:16:00Z</dcterms:modified>
  <cp:category>Поручение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{BE90FEF0-C864-445D-8C11-513E864BDB59}</vt:lpwstr>
  </property>
</Properties>
</file>